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4F60A" w14:textId="0445DD01" w:rsidR="00EA0110" w:rsidRDefault="00FB6016" w:rsidP="00EA011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noProof/>
          <w:color w:val="000000"/>
          <w:szCs w:val="24"/>
        </w:rPr>
        <w:drawing>
          <wp:anchor distT="0" distB="0" distL="114300" distR="114300" simplePos="0" relativeHeight="251660800" behindDoc="0" locked="0" layoutInCell="1" allowOverlap="1" wp14:anchorId="36AC6629" wp14:editId="4D87B6FB">
            <wp:simplePos x="0" y="0"/>
            <wp:positionH relativeFrom="column">
              <wp:posOffset>-71120</wp:posOffset>
            </wp:positionH>
            <wp:positionV relativeFrom="paragraph">
              <wp:posOffset>-252095</wp:posOffset>
            </wp:positionV>
            <wp:extent cx="1362075" cy="136207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5FAEED" w14:textId="0B3964A1" w:rsidR="00EA0110" w:rsidRDefault="00EA0110" w:rsidP="00EA011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4"/>
        </w:rPr>
      </w:pPr>
    </w:p>
    <w:p w14:paraId="72C6BD5F" w14:textId="6A514F70" w:rsidR="00EA0110" w:rsidRDefault="00EA0110" w:rsidP="00EA011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noProof/>
          <w:color w:val="000000"/>
          <w:szCs w:val="24"/>
          <w:lang w:eastAsia="fr-FR"/>
        </w:rPr>
        <w:drawing>
          <wp:anchor distT="0" distB="0" distL="0" distR="0" simplePos="0" relativeHeight="251655680" behindDoc="1" locked="0" layoutInCell="1" allowOverlap="1" wp14:anchorId="28200EEC" wp14:editId="412A395A">
            <wp:simplePos x="0" y="0"/>
            <wp:positionH relativeFrom="column">
              <wp:posOffset>4796155</wp:posOffset>
            </wp:positionH>
            <wp:positionV relativeFrom="paragraph">
              <wp:posOffset>-503555</wp:posOffset>
            </wp:positionV>
            <wp:extent cx="1296000" cy="1139319"/>
            <wp:effectExtent l="0" t="0" r="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113931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202" w:rsidRPr="00AC4202">
        <w:rPr>
          <w:rFonts w:cs="Arial"/>
          <w:b/>
          <w:bCs/>
          <w:color w:val="000000"/>
          <w:szCs w:val="24"/>
        </w:rPr>
        <w:t xml:space="preserve">TREMPLIN SCENES CROISEES </w:t>
      </w:r>
      <w:r w:rsidR="00092FCB">
        <w:rPr>
          <w:rFonts w:cs="Arial"/>
          <w:b/>
          <w:bCs/>
          <w:color w:val="000000"/>
          <w:szCs w:val="24"/>
        </w:rPr>
        <w:t>202</w:t>
      </w:r>
      <w:r w:rsidR="00AE09D1">
        <w:rPr>
          <w:rFonts w:cs="Arial"/>
          <w:b/>
          <w:bCs/>
          <w:color w:val="000000"/>
          <w:szCs w:val="24"/>
        </w:rPr>
        <w:t>5</w:t>
      </w:r>
    </w:p>
    <w:p w14:paraId="4D5BC857" w14:textId="77777777" w:rsidR="00AC4202" w:rsidRDefault="00EA0110" w:rsidP="00EA011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S</w:t>
      </w:r>
      <w:r w:rsidR="00AC4202" w:rsidRPr="00AC4202">
        <w:rPr>
          <w:rFonts w:cs="Arial"/>
          <w:b/>
          <w:bCs/>
          <w:color w:val="000000"/>
          <w:szCs w:val="24"/>
        </w:rPr>
        <w:t>AINT JEAN D’ILLAC</w:t>
      </w:r>
    </w:p>
    <w:p w14:paraId="5521A1EC" w14:textId="6BBCE28F" w:rsidR="00EA0110" w:rsidRDefault="00EA0110" w:rsidP="00AC420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4"/>
        </w:rPr>
      </w:pPr>
    </w:p>
    <w:p w14:paraId="484C792A" w14:textId="77777777" w:rsidR="00FE05BC" w:rsidRDefault="00FE05BC" w:rsidP="00AC420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4"/>
        </w:rPr>
      </w:pPr>
    </w:p>
    <w:p w14:paraId="68ED2FF2" w14:textId="77777777" w:rsidR="009B4A9D" w:rsidRDefault="009B4A9D" w:rsidP="00FE05B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4"/>
        </w:rPr>
      </w:pPr>
    </w:p>
    <w:p w14:paraId="5A04B6B1" w14:textId="77777777" w:rsidR="009B4A9D" w:rsidRDefault="009B4A9D" w:rsidP="00FE05B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4"/>
        </w:rPr>
      </w:pPr>
    </w:p>
    <w:p w14:paraId="6FB04A94" w14:textId="6E5550AC" w:rsidR="00AC4202" w:rsidRDefault="00FE05BC" w:rsidP="00FE05B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REGLEMENT</w:t>
      </w:r>
    </w:p>
    <w:p w14:paraId="592A01A8" w14:textId="77777777" w:rsidR="00EA0110" w:rsidRDefault="00EA0110" w:rsidP="00EA01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2"/>
        </w:rPr>
      </w:pPr>
    </w:p>
    <w:p w14:paraId="3B8E6778" w14:textId="77FA737D" w:rsidR="00EA0110" w:rsidRDefault="00EA0110" w:rsidP="00EA01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2"/>
        </w:rPr>
      </w:pPr>
    </w:p>
    <w:p w14:paraId="5E2D8CE0" w14:textId="77777777" w:rsidR="009B4A9D" w:rsidRDefault="009B4A9D" w:rsidP="00EA01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2"/>
        </w:rPr>
      </w:pPr>
    </w:p>
    <w:p w14:paraId="61242D79" w14:textId="079A7CC4" w:rsidR="00AC4202" w:rsidRDefault="00AC4202" w:rsidP="00EA01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2"/>
        </w:rPr>
      </w:pPr>
      <w:r w:rsidRPr="00AC4202">
        <w:rPr>
          <w:rFonts w:cs="Arial"/>
          <w:b/>
          <w:bCs/>
          <w:color w:val="000000"/>
          <w:sz w:val="22"/>
        </w:rPr>
        <w:t xml:space="preserve">OBJET </w:t>
      </w:r>
      <w:r w:rsidR="00046C24">
        <w:rPr>
          <w:rFonts w:cs="Arial"/>
          <w:color w:val="000000"/>
          <w:sz w:val="22"/>
        </w:rPr>
        <w:t xml:space="preserve">: </w:t>
      </w:r>
      <w:r w:rsidR="00092FCB">
        <w:rPr>
          <w:rFonts w:cs="Arial"/>
          <w:color w:val="000000"/>
          <w:sz w:val="22"/>
        </w:rPr>
        <w:t>Dans le cadre de l’opération « Scènes Croisées », l</w:t>
      </w:r>
      <w:r w:rsidR="00046C24">
        <w:rPr>
          <w:rFonts w:cs="Arial"/>
          <w:color w:val="000000"/>
          <w:sz w:val="22"/>
        </w:rPr>
        <w:t xml:space="preserve">a </w:t>
      </w:r>
      <w:r w:rsidR="00092FCB">
        <w:rPr>
          <w:rFonts w:cs="Arial"/>
          <w:color w:val="000000"/>
          <w:sz w:val="22"/>
        </w:rPr>
        <w:t>v</w:t>
      </w:r>
      <w:r w:rsidRPr="00AC4202">
        <w:rPr>
          <w:rFonts w:cs="Arial"/>
          <w:color w:val="000000"/>
          <w:sz w:val="22"/>
        </w:rPr>
        <w:t xml:space="preserve">ille de </w:t>
      </w:r>
      <w:r>
        <w:rPr>
          <w:rFonts w:cs="Arial"/>
          <w:color w:val="000000"/>
          <w:sz w:val="22"/>
        </w:rPr>
        <w:t>Saint</w:t>
      </w:r>
      <w:r w:rsidR="0059061B">
        <w:rPr>
          <w:rFonts w:cs="Arial"/>
          <w:color w:val="000000"/>
          <w:sz w:val="22"/>
        </w:rPr>
        <w:t>-</w:t>
      </w:r>
      <w:r>
        <w:rPr>
          <w:rFonts w:cs="Arial"/>
          <w:color w:val="000000"/>
          <w:sz w:val="22"/>
        </w:rPr>
        <w:t>Jean</w:t>
      </w:r>
      <w:r w:rsidR="0059061B">
        <w:rPr>
          <w:rFonts w:cs="Arial"/>
          <w:color w:val="000000"/>
          <w:sz w:val="22"/>
        </w:rPr>
        <w:t>-</w:t>
      </w:r>
      <w:r>
        <w:rPr>
          <w:rFonts w:cs="Arial"/>
          <w:color w:val="000000"/>
          <w:sz w:val="22"/>
        </w:rPr>
        <w:t>d’Illac</w:t>
      </w:r>
      <w:r w:rsidRPr="00AC4202">
        <w:rPr>
          <w:rFonts w:cs="Arial"/>
          <w:color w:val="000000"/>
          <w:sz w:val="22"/>
        </w:rPr>
        <w:t xml:space="preserve"> organise un </w:t>
      </w:r>
      <w:r w:rsidR="00092FCB">
        <w:rPr>
          <w:rFonts w:cs="Arial"/>
          <w:color w:val="000000"/>
          <w:sz w:val="22"/>
        </w:rPr>
        <w:t>t</w:t>
      </w:r>
      <w:r w:rsidRPr="00AC4202">
        <w:rPr>
          <w:rFonts w:cs="Arial"/>
          <w:color w:val="000000"/>
          <w:sz w:val="22"/>
        </w:rPr>
        <w:t xml:space="preserve">remplin </w:t>
      </w:r>
      <w:r w:rsidR="00092FCB">
        <w:rPr>
          <w:rFonts w:cs="Arial"/>
          <w:color w:val="000000"/>
          <w:sz w:val="22"/>
        </w:rPr>
        <w:t xml:space="preserve">musical aux côtés de </w:t>
      </w:r>
      <w:r w:rsidR="0059061B">
        <w:rPr>
          <w:rFonts w:cs="Arial"/>
          <w:color w:val="000000"/>
          <w:sz w:val="22"/>
        </w:rPr>
        <w:t>quatre</w:t>
      </w:r>
      <w:r w:rsidR="00092FCB">
        <w:rPr>
          <w:rFonts w:cs="Arial"/>
          <w:color w:val="000000"/>
          <w:sz w:val="22"/>
        </w:rPr>
        <w:t xml:space="preserve"> autres</w:t>
      </w:r>
      <w:r w:rsidRPr="00AC4202">
        <w:rPr>
          <w:rFonts w:cs="Arial"/>
          <w:color w:val="000000"/>
          <w:sz w:val="22"/>
        </w:rPr>
        <w:t xml:space="preserve"> communes du département</w:t>
      </w:r>
      <w:r w:rsidR="00FE05BC">
        <w:rPr>
          <w:rFonts w:cs="Arial"/>
          <w:color w:val="000000"/>
          <w:sz w:val="22"/>
        </w:rPr>
        <w:t xml:space="preserve"> </w:t>
      </w:r>
      <w:r w:rsidRPr="00AC4202">
        <w:rPr>
          <w:rFonts w:cs="Arial"/>
          <w:color w:val="000000"/>
          <w:sz w:val="22"/>
        </w:rPr>
        <w:t xml:space="preserve">: </w:t>
      </w:r>
      <w:proofErr w:type="spellStart"/>
      <w:r w:rsidRPr="00AC4202">
        <w:rPr>
          <w:rFonts w:cs="Arial"/>
          <w:color w:val="000000"/>
          <w:sz w:val="22"/>
        </w:rPr>
        <w:t>Ambarès</w:t>
      </w:r>
      <w:proofErr w:type="spellEnd"/>
      <w:r w:rsidRPr="00AC4202">
        <w:rPr>
          <w:rFonts w:cs="Arial"/>
          <w:color w:val="000000"/>
          <w:sz w:val="22"/>
        </w:rPr>
        <w:t xml:space="preserve"> et Lagrave, </w:t>
      </w:r>
      <w:r w:rsidR="00F643B9">
        <w:rPr>
          <w:rFonts w:cs="Arial"/>
          <w:color w:val="000000"/>
          <w:sz w:val="22"/>
        </w:rPr>
        <w:t>Villenave d’Ornon</w:t>
      </w:r>
      <w:r w:rsidR="009E09B2">
        <w:rPr>
          <w:rFonts w:cs="Arial"/>
          <w:color w:val="000000"/>
          <w:sz w:val="22"/>
        </w:rPr>
        <w:t xml:space="preserve">, </w:t>
      </w:r>
      <w:r w:rsidR="0059061B">
        <w:rPr>
          <w:rFonts w:cs="Arial"/>
          <w:color w:val="000000"/>
          <w:sz w:val="22"/>
        </w:rPr>
        <w:t>Sauveterre de Guyenne</w:t>
      </w:r>
      <w:r w:rsidR="009E09B2">
        <w:rPr>
          <w:rFonts w:cs="Arial"/>
          <w:color w:val="000000"/>
          <w:sz w:val="22"/>
        </w:rPr>
        <w:t xml:space="preserve"> et Lacanau</w:t>
      </w:r>
      <w:r w:rsidRPr="00AC4202">
        <w:rPr>
          <w:rFonts w:cs="Arial"/>
          <w:color w:val="000000"/>
          <w:sz w:val="22"/>
        </w:rPr>
        <w:t>.</w:t>
      </w:r>
    </w:p>
    <w:p w14:paraId="43F174B7" w14:textId="77777777" w:rsidR="00AC4202" w:rsidRPr="00AC4202" w:rsidRDefault="00AC4202" w:rsidP="00EA01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2"/>
        </w:rPr>
      </w:pPr>
    </w:p>
    <w:p w14:paraId="211770B1" w14:textId="13661C73" w:rsidR="00AC4202" w:rsidRDefault="00AC4202" w:rsidP="00EA01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2"/>
        </w:rPr>
      </w:pPr>
      <w:r w:rsidRPr="00AC4202">
        <w:rPr>
          <w:rFonts w:cs="Arial"/>
          <w:b/>
          <w:bCs/>
          <w:color w:val="000000"/>
          <w:sz w:val="22"/>
        </w:rPr>
        <w:t xml:space="preserve">ARTICLE I </w:t>
      </w:r>
      <w:r w:rsidRPr="00AC4202">
        <w:rPr>
          <w:rFonts w:cs="Arial"/>
          <w:color w:val="000000"/>
          <w:sz w:val="22"/>
        </w:rPr>
        <w:t xml:space="preserve">: Le </w:t>
      </w:r>
      <w:r w:rsidR="00092FCB">
        <w:rPr>
          <w:rFonts w:cs="Arial"/>
          <w:color w:val="000000"/>
          <w:sz w:val="22"/>
        </w:rPr>
        <w:t>tremplin musical</w:t>
      </w:r>
      <w:r w:rsidRPr="00AC4202">
        <w:rPr>
          <w:rFonts w:cs="Arial"/>
          <w:color w:val="000000"/>
          <w:sz w:val="22"/>
        </w:rPr>
        <w:t xml:space="preserve"> s’adresse aux musiciens et </w:t>
      </w:r>
      <w:r w:rsidR="00092FCB">
        <w:rPr>
          <w:rFonts w:cs="Arial"/>
          <w:color w:val="000000"/>
          <w:sz w:val="22"/>
        </w:rPr>
        <w:t xml:space="preserve">aux </w:t>
      </w:r>
      <w:r w:rsidRPr="00AC4202">
        <w:rPr>
          <w:rFonts w:cs="Arial"/>
          <w:color w:val="000000"/>
          <w:sz w:val="22"/>
        </w:rPr>
        <w:t>groupes amateurs</w:t>
      </w:r>
      <w:r w:rsidR="00092FCB">
        <w:rPr>
          <w:rFonts w:cs="Arial"/>
          <w:color w:val="000000"/>
          <w:sz w:val="22"/>
        </w:rPr>
        <w:t>. L</w:t>
      </w:r>
      <w:r w:rsidRPr="00AC4202">
        <w:rPr>
          <w:rFonts w:cs="Arial"/>
          <w:color w:val="000000"/>
          <w:sz w:val="22"/>
        </w:rPr>
        <w:t>e principe est de</w:t>
      </w:r>
      <w:r>
        <w:rPr>
          <w:rFonts w:cs="Arial"/>
          <w:color w:val="000000"/>
          <w:sz w:val="22"/>
        </w:rPr>
        <w:t xml:space="preserve"> </w:t>
      </w:r>
      <w:r w:rsidRPr="00AC4202">
        <w:rPr>
          <w:rFonts w:cs="Arial"/>
          <w:color w:val="000000"/>
          <w:sz w:val="22"/>
        </w:rPr>
        <w:t xml:space="preserve">permettre </w:t>
      </w:r>
      <w:r w:rsidR="00092FCB">
        <w:rPr>
          <w:rFonts w:cs="Arial"/>
          <w:color w:val="000000"/>
          <w:sz w:val="22"/>
        </w:rPr>
        <w:t xml:space="preserve">aux </w:t>
      </w:r>
      <w:r w:rsidRPr="00AC4202">
        <w:rPr>
          <w:rFonts w:cs="Arial"/>
          <w:color w:val="000000"/>
          <w:sz w:val="22"/>
        </w:rPr>
        <w:t xml:space="preserve">candidats de se départager lors d'une </w:t>
      </w:r>
      <w:r w:rsidR="00092FCB">
        <w:rPr>
          <w:rFonts w:cs="Arial"/>
          <w:color w:val="000000"/>
          <w:sz w:val="22"/>
        </w:rPr>
        <w:t>manifestation</w:t>
      </w:r>
      <w:r w:rsidRPr="00AC4202">
        <w:rPr>
          <w:rFonts w:cs="Arial"/>
          <w:color w:val="000000"/>
          <w:sz w:val="22"/>
        </w:rPr>
        <w:t xml:space="preserve">, </w:t>
      </w:r>
      <w:r w:rsidRPr="002E51A5">
        <w:rPr>
          <w:rFonts w:cs="Arial"/>
          <w:color w:val="000000"/>
          <w:sz w:val="22"/>
        </w:rPr>
        <w:t xml:space="preserve">organisée </w:t>
      </w:r>
      <w:r w:rsidR="007674A6">
        <w:rPr>
          <w:rFonts w:cs="Arial"/>
          <w:b/>
          <w:bCs/>
          <w:color w:val="000000"/>
          <w:sz w:val="22"/>
        </w:rPr>
        <w:t xml:space="preserve">le </w:t>
      </w:r>
      <w:r w:rsidR="0059061B">
        <w:rPr>
          <w:rFonts w:cs="Arial"/>
          <w:b/>
          <w:bCs/>
          <w:color w:val="000000"/>
          <w:sz w:val="22"/>
        </w:rPr>
        <w:t>13</w:t>
      </w:r>
      <w:r w:rsidR="007674A6">
        <w:rPr>
          <w:rFonts w:cs="Arial"/>
          <w:b/>
          <w:bCs/>
          <w:color w:val="000000"/>
          <w:sz w:val="22"/>
        </w:rPr>
        <w:t xml:space="preserve"> juin 202</w:t>
      </w:r>
      <w:r w:rsidR="0059061B">
        <w:rPr>
          <w:rFonts w:cs="Arial"/>
          <w:b/>
          <w:bCs/>
          <w:color w:val="000000"/>
          <w:sz w:val="22"/>
        </w:rPr>
        <w:t>5</w:t>
      </w:r>
      <w:r w:rsidR="00092FCB">
        <w:rPr>
          <w:rFonts w:cs="Arial"/>
          <w:color w:val="000000"/>
          <w:sz w:val="22"/>
        </w:rPr>
        <w:t xml:space="preserve"> </w:t>
      </w:r>
      <w:r w:rsidRPr="002E51A5">
        <w:rPr>
          <w:rFonts w:cs="Arial"/>
          <w:color w:val="000000"/>
          <w:sz w:val="22"/>
        </w:rPr>
        <w:t>à Saint</w:t>
      </w:r>
      <w:r w:rsidR="0059061B">
        <w:rPr>
          <w:rFonts w:cs="Arial"/>
          <w:color w:val="000000"/>
          <w:sz w:val="22"/>
        </w:rPr>
        <w:t>-</w:t>
      </w:r>
      <w:r w:rsidRPr="002E51A5">
        <w:rPr>
          <w:rFonts w:cs="Arial"/>
          <w:color w:val="000000"/>
          <w:sz w:val="22"/>
        </w:rPr>
        <w:t>Jean</w:t>
      </w:r>
      <w:r w:rsidR="0059061B">
        <w:rPr>
          <w:rFonts w:cs="Arial"/>
          <w:color w:val="000000"/>
          <w:sz w:val="22"/>
        </w:rPr>
        <w:t>-</w:t>
      </w:r>
      <w:r w:rsidRPr="002E51A5">
        <w:rPr>
          <w:rFonts w:cs="Arial"/>
          <w:color w:val="000000"/>
          <w:sz w:val="22"/>
        </w:rPr>
        <w:t>d’Illac</w:t>
      </w:r>
      <w:r w:rsidRPr="00AC4202">
        <w:rPr>
          <w:rFonts w:cs="Arial"/>
          <w:color w:val="000000"/>
          <w:sz w:val="22"/>
        </w:rPr>
        <w:t xml:space="preserve">. Les modalités de participation au </w:t>
      </w:r>
      <w:r w:rsidR="00092FCB">
        <w:rPr>
          <w:rFonts w:cs="Arial"/>
          <w:color w:val="000000"/>
          <w:sz w:val="22"/>
        </w:rPr>
        <w:t>t</w:t>
      </w:r>
      <w:r w:rsidRPr="00AC4202">
        <w:rPr>
          <w:rFonts w:cs="Arial"/>
          <w:color w:val="000000"/>
          <w:sz w:val="22"/>
        </w:rPr>
        <w:t>remplin et de désignation de ses lauréats sont décrites</w:t>
      </w:r>
      <w:r>
        <w:rPr>
          <w:rFonts w:cs="Arial"/>
          <w:color w:val="000000"/>
          <w:sz w:val="22"/>
        </w:rPr>
        <w:t xml:space="preserve"> </w:t>
      </w:r>
      <w:r w:rsidRPr="00AC4202">
        <w:rPr>
          <w:rFonts w:cs="Arial"/>
          <w:color w:val="000000"/>
          <w:sz w:val="22"/>
        </w:rPr>
        <w:t>dans le présent règlement.</w:t>
      </w:r>
    </w:p>
    <w:p w14:paraId="1B4AF279" w14:textId="77777777" w:rsidR="00AC4202" w:rsidRPr="00AC4202" w:rsidRDefault="00AC4202" w:rsidP="00EA01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2"/>
        </w:rPr>
      </w:pPr>
    </w:p>
    <w:p w14:paraId="66E09C01" w14:textId="75FBC958" w:rsidR="00AC4202" w:rsidRDefault="00AC4202" w:rsidP="00EA01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2"/>
        </w:rPr>
      </w:pPr>
      <w:r w:rsidRPr="00AC4202">
        <w:rPr>
          <w:rFonts w:cs="Arial"/>
          <w:b/>
          <w:bCs/>
          <w:color w:val="000000"/>
          <w:sz w:val="22"/>
        </w:rPr>
        <w:t xml:space="preserve">ARTICLE II </w:t>
      </w:r>
      <w:r w:rsidRPr="00AC4202">
        <w:rPr>
          <w:rFonts w:cs="Arial"/>
          <w:color w:val="000000"/>
          <w:sz w:val="22"/>
        </w:rPr>
        <w:t xml:space="preserve">: </w:t>
      </w:r>
      <w:r w:rsidRPr="009B4A9D">
        <w:rPr>
          <w:rFonts w:cs="Arial"/>
          <w:b/>
          <w:bCs/>
          <w:color w:val="000000"/>
          <w:sz w:val="22"/>
        </w:rPr>
        <w:t>L’inscription au tremplin se déroule</w:t>
      </w:r>
      <w:r w:rsidRPr="00AC4202">
        <w:rPr>
          <w:rFonts w:cs="Arial"/>
          <w:color w:val="000000"/>
          <w:sz w:val="22"/>
        </w:rPr>
        <w:t xml:space="preserve"> </w:t>
      </w:r>
      <w:r w:rsidRPr="00EF4577">
        <w:rPr>
          <w:rFonts w:cs="Arial"/>
          <w:b/>
          <w:bCs/>
          <w:color w:val="000000"/>
          <w:sz w:val="22"/>
        </w:rPr>
        <w:t xml:space="preserve">du </w:t>
      </w:r>
      <w:r w:rsidR="00F57D5E">
        <w:rPr>
          <w:rFonts w:cs="Arial"/>
          <w:b/>
          <w:bCs/>
          <w:color w:val="000000"/>
          <w:sz w:val="22"/>
        </w:rPr>
        <w:t>15 janvier</w:t>
      </w:r>
      <w:r w:rsidR="00092FCB">
        <w:rPr>
          <w:rFonts w:cs="Arial"/>
          <w:b/>
          <w:bCs/>
          <w:color w:val="000000"/>
          <w:sz w:val="22"/>
        </w:rPr>
        <w:t xml:space="preserve"> au </w:t>
      </w:r>
      <w:r w:rsidR="00F57D5E">
        <w:rPr>
          <w:rFonts w:cs="Arial"/>
          <w:b/>
          <w:bCs/>
          <w:color w:val="000000"/>
          <w:sz w:val="22"/>
        </w:rPr>
        <w:t>15</w:t>
      </w:r>
      <w:r w:rsidR="00092FCB">
        <w:rPr>
          <w:rFonts w:cs="Arial"/>
          <w:b/>
          <w:bCs/>
          <w:color w:val="000000"/>
          <w:sz w:val="22"/>
        </w:rPr>
        <w:t xml:space="preserve"> </w:t>
      </w:r>
      <w:r w:rsidR="00F57D5E">
        <w:rPr>
          <w:rFonts w:cs="Arial"/>
          <w:b/>
          <w:bCs/>
          <w:color w:val="000000"/>
          <w:sz w:val="22"/>
        </w:rPr>
        <w:t>février</w:t>
      </w:r>
      <w:r w:rsidR="00092FCB">
        <w:rPr>
          <w:rFonts w:cs="Arial"/>
          <w:b/>
          <w:bCs/>
          <w:color w:val="000000"/>
          <w:sz w:val="22"/>
        </w:rPr>
        <w:t xml:space="preserve"> 202</w:t>
      </w:r>
      <w:r w:rsidR="0059061B">
        <w:rPr>
          <w:rFonts w:cs="Arial"/>
          <w:b/>
          <w:bCs/>
          <w:color w:val="000000"/>
          <w:sz w:val="22"/>
        </w:rPr>
        <w:t>5</w:t>
      </w:r>
      <w:r w:rsidRPr="009B4A9D">
        <w:rPr>
          <w:rFonts w:cs="Arial"/>
          <w:b/>
          <w:bCs/>
          <w:color w:val="000000"/>
          <w:sz w:val="22"/>
        </w:rPr>
        <w:t>.</w:t>
      </w:r>
      <w:r w:rsidRPr="00AC4202">
        <w:rPr>
          <w:rFonts w:cs="Arial"/>
          <w:color w:val="000000"/>
          <w:sz w:val="22"/>
        </w:rPr>
        <w:t xml:space="preserve"> Le</w:t>
      </w:r>
      <w:r>
        <w:rPr>
          <w:rFonts w:cs="Arial"/>
          <w:color w:val="000000"/>
          <w:sz w:val="22"/>
        </w:rPr>
        <w:t xml:space="preserve"> </w:t>
      </w:r>
      <w:r w:rsidRPr="00AC4202">
        <w:rPr>
          <w:rFonts w:cs="Arial"/>
          <w:color w:val="000000"/>
          <w:sz w:val="22"/>
        </w:rPr>
        <w:t>formulaire est disponible sur le site Internet de la ville</w:t>
      </w:r>
      <w:r w:rsidR="00FE05BC">
        <w:rPr>
          <w:rFonts w:cs="Arial"/>
          <w:color w:val="000000"/>
          <w:sz w:val="22"/>
        </w:rPr>
        <w:t xml:space="preserve"> </w:t>
      </w:r>
      <w:r w:rsidRPr="00AC4202">
        <w:rPr>
          <w:rFonts w:cs="Arial"/>
          <w:color w:val="000000"/>
          <w:sz w:val="22"/>
        </w:rPr>
        <w:t xml:space="preserve">: </w:t>
      </w:r>
      <w:hyperlink r:id="rId8" w:history="1">
        <w:r w:rsidR="0032174D" w:rsidRPr="00401607">
          <w:rPr>
            <w:rStyle w:val="Lienhypertexte"/>
            <w:rFonts w:cs="Arial"/>
            <w:sz w:val="22"/>
          </w:rPr>
          <w:t>www.saintjeandillac.fr</w:t>
        </w:r>
      </w:hyperlink>
      <w:r w:rsidR="0032174D">
        <w:rPr>
          <w:rFonts w:cs="Arial"/>
          <w:color w:val="000000"/>
          <w:sz w:val="22"/>
        </w:rPr>
        <w:t xml:space="preserve"> ou sur demande auprès du service culture</w:t>
      </w:r>
      <w:r w:rsidR="00FE05BC">
        <w:rPr>
          <w:rFonts w:cs="Arial"/>
          <w:color w:val="000000"/>
          <w:sz w:val="22"/>
        </w:rPr>
        <w:t>l</w:t>
      </w:r>
      <w:r w:rsidR="0032174D">
        <w:rPr>
          <w:rFonts w:cs="Arial"/>
          <w:color w:val="000000"/>
          <w:sz w:val="22"/>
        </w:rPr>
        <w:t xml:space="preserve"> de la </w:t>
      </w:r>
      <w:r w:rsidR="00FE05BC">
        <w:rPr>
          <w:rFonts w:cs="Arial"/>
          <w:color w:val="000000"/>
          <w:sz w:val="22"/>
        </w:rPr>
        <w:t>m</w:t>
      </w:r>
      <w:r w:rsidR="0032174D">
        <w:rPr>
          <w:rFonts w:cs="Arial"/>
          <w:color w:val="000000"/>
          <w:sz w:val="22"/>
        </w:rPr>
        <w:t>airie</w:t>
      </w:r>
      <w:r w:rsidR="009B4A9D">
        <w:rPr>
          <w:rFonts w:cs="Arial"/>
          <w:color w:val="000000"/>
          <w:sz w:val="22"/>
        </w:rPr>
        <w:t xml:space="preserve"> : </w:t>
      </w:r>
      <w:hyperlink r:id="rId9" w:history="1">
        <w:r w:rsidR="0059061B" w:rsidRPr="00A70904">
          <w:rPr>
            <w:rStyle w:val="Lienhypertexte"/>
            <w:rFonts w:cs="Arial"/>
            <w:sz w:val="22"/>
          </w:rPr>
          <w:t>s.trougnou@mairie-stjeandillac.fr</w:t>
        </w:r>
      </w:hyperlink>
      <w:r w:rsidR="00FE05BC">
        <w:rPr>
          <w:rFonts w:cs="Arial"/>
          <w:color w:val="000000"/>
          <w:sz w:val="22"/>
        </w:rPr>
        <w:t xml:space="preserve">. </w:t>
      </w:r>
      <w:r w:rsidR="0032174D">
        <w:rPr>
          <w:rFonts w:cs="Arial"/>
          <w:color w:val="000000"/>
          <w:sz w:val="22"/>
        </w:rPr>
        <w:t xml:space="preserve">Toute </w:t>
      </w:r>
      <w:r w:rsidR="00FE05BC">
        <w:rPr>
          <w:rFonts w:cs="Arial"/>
          <w:color w:val="000000"/>
          <w:sz w:val="22"/>
        </w:rPr>
        <w:t xml:space="preserve">demande reçue </w:t>
      </w:r>
      <w:r w:rsidRPr="00AC4202">
        <w:rPr>
          <w:rFonts w:cs="Arial"/>
          <w:color w:val="000000"/>
          <w:sz w:val="22"/>
        </w:rPr>
        <w:t>après cette date ne sera pas prise en compte. Le formulaire (format Word)</w:t>
      </w:r>
      <w:r w:rsidR="0032174D">
        <w:rPr>
          <w:rFonts w:cs="Arial"/>
          <w:color w:val="000000"/>
          <w:sz w:val="22"/>
        </w:rPr>
        <w:t xml:space="preserve"> </w:t>
      </w:r>
      <w:r w:rsidRPr="00AC4202">
        <w:rPr>
          <w:rFonts w:cs="Arial"/>
          <w:color w:val="000000"/>
          <w:sz w:val="22"/>
        </w:rPr>
        <w:t xml:space="preserve">dûment rempli </w:t>
      </w:r>
      <w:r w:rsidR="009B4A9D">
        <w:rPr>
          <w:rFonts w:cs="Arial"/>
          <w:color w:val="000000"/>
          <w:sz w:val="22"/>
        </w:rPr>
        <w:t>devra être retourné</w:t>
      </w:r>
      <w:r w:rsidRPr="00AC4202">
        <w:rPr>
          <w:rFonts w:cs="Arial"/>
          <w:color w:val="000000"/>
          <w:sz w:val="22"/>
        </w:rPr>
        <w:t xml:space="preserve"> par mail à </w:t>
      </w:r>
      <w:r w:rsidR="009B4A9D">
        <w:rPr>
          <w:rFonts w:cs="Arial"/>
          <w:color w:val="000000"/>
          <w:sz w:val="22"/>
        </w:rPr>
        <w:t xml:space="preserve">la même adresse. </w:t>
      </w:r>
      <w:r w:rsidRPr="00AC4202">
        <w:rPr>
          <w:rFonts w:cs="Arial"/>
          <w:color w:val="000000"/>
          <w:sz w:val="22"/>
        </w:rPr>
        <w:t xml:space="preserve">Le candidat </w:t>
      </w:r>
      <w:r w:rsidR="009B4A9D">
        <w:rPr>
          <w:rFonts w:cs="Arial"/>
          <w:color w:val="000000"/>
          <w:sz w:val="22"/>
        </w:rPr>
        <w:t>joindra</w:t>
      </w:r>
      <w:r w:rsidR="0032174D">
        <w:rPr>
          <w:rFonts w:cs="Arial"/>
          <w:color w:val="000000"/>
          <w:sz w:val="22"/>
        </w:rPr>
        <w:t xml:space="preserve"> </w:t>
      </w:r>
      <w:r w:rsidRPr="00AC4202">
        <w:rPr>
          <w:rFonts w:cs="Arial"/>
          <w:color w:val="000000"/>
          <w:sz w:val="22"/>
        </w:rPr>
        <w:t>obligatoirement une maquette ou préciser</w:t>
      </w:r>
      <w:r w:rsidR="009B4A9D">
        <w:rPr>
          <w:rFonts w:cs="Arial"/>
          <w:color w:val="000000"/>
          <w:sz w:val="22"/>
        </w:rPr>
        <w:t>a</w:t>
      </w:r>
      <w:r w:rsidRPr="00AC4202">
        <w:rPr>
          <w:rFonts w:cs="Arial"/>
          <w:color w:val="000000"/>
          <w:sz w:val="22"/>
        </w:rPr>
        <w:t xml:space="preserve"> le lien (</w:t>
      </w:r>
      <w:proofErr w:type="spellStart"/>
      <w:r w:rsidRPr="00AC4202">
        <w:rPr>
          <w:rFonts w:cs="Arial"/>
          <w:color w:val="000000"/>
          <w:sz w:val="22"/>
        </w:rPr>
        <w:t>soundcloud</w:t>
      </w:r>
      <w:proofErr w:type="spellEnd"/>
      <w:r w:rsidRPr="00AC4202">
        <w:rPr>
          <w:rFonts w:cs="Arial"/>
          <w:color w:val="000000"/>
          <w:sz w:val="22"/>
        </w:rPr>
        <w:t xml:space="preserve">, </w:t>
      </w:r>
      <w:proofErr w:type="spellStart"/>
      <w:r w:rsidRPr="00AC4202">
        <w:rPr>
          <w:rFonts w:cs="Arial"/>
          <w:color w:val="000000"/>
          <w:sz w:val="22"/>
        </w:rPr>
        <w:t>bandcamp</w:t>
      </w:r>
      <w:proofErr w:type="spellEnd"/>
      <w:r w:rsidRPr="00AC4202">
        <w:rPr>
          <w:rFonts w:cs="Arial"/>
          <w:color w:val="000000"/>
          <w:sz w:val="22"/>
        </w:rPr>
        <w:t xml:space="preserve">, </w:t>
      </w:r>
      <w:proofErr w:type="spellStart"/>
      <w:r w:rsidRPr="00AC4202">
        <w:rPr>
          <w:rFonts w:cs="Arial"/>
          <w:color w:val="000000"/>
          <w:sz w:val="22"/>
        </w:rPr>
        <w:t>youtube</w:t>
      </w:r>
      <w:proofErr w:type="spellEnd"/>
      <w:r w:rsidRPr="00AC4202">
        <w:rPr>
          <w:rFonts w:cs="Arial"/>
          <w:color w:val="000000"/>
          <w:sz w:val="22"/>
        </w:rPr>
        <w:t>…) donnant accès</w:t>
      </w:r>
      <w:r w:rsidR="0032174D">
        <w:rPr>
          <w:rFonts w:cs="Arial"/>
          <w:color w:val="000000"/>
          <w:sz w:val="22"/>
        </w:rPr>
        <w:t xml:space="preserve"> </w:t>
      </w:r>
      <w:r w:rsidRPr="00AC4202">
        <w:rPr>
          <w:rFonts w:cs="Arial"/>
          <w:color w:val="000000"/>
          <w:sz w:val="22"/>
        </w:rPr>
        <w:t>aux trois compos</w:t>
      </w:r>
      <w:r w:rsidR="00A47DC0">
        <w:rPr>
          <w:rFonts w:cs="Arial"/>
          <w:color w:val="000000"/>
          <w:sz w:val="22"/>
        </w:rPr>
        <w:t>ition</w:t>
      </w:r>
      <w:r w:rsidRPr="00AC4202">
        <w:rPr>
          <w:rFonts w:cs="Arial"/>
          <w:color w:val="000000"/>
          <w:sz w:val="22"/>
        </w:rPr>
        <w:t xml:space="preserve">s </w:t>
      </w:r>
      <w:r w:rsidR="00A47DC0">
        <w:rPr>
          <w:rFonts w:cs="Arial"/>
          <w:color w:val="000000"/>
          <w:sz w:val="22"/>
        </w:rPr>
        <w:t xml:space="preserve">nécessaires </w:t>
      </w:r>
      <w:r w:rsidRPr="00AC4202">
        <w:rPr>
          <w:rFonts w:cs="Arial"/>
          <w:color w:val="000000"/>
          <w:sz w:val="22"/>
        </w:rPr>
        <w:t xml:space="preserve">pour le </w:t>
      </w:r>
      <w:r w:rsidR="00092FCB">
        <w:rPr>
          <w:rFonts w:cs="Arial"/>
          <w:color w:val="000000"/>
          <w:sz w:val="22"/>
        </w:rPr>
        <w:t>t</w:t>
      </w:r>
      <w:r w:rsidRPr="00AC4202">
        <w:rPr>
          <w:rFonts w:cs="Arial"/>
          <w:color w:val="000000"/>
          <w:sz w:val="22"/>
        </w:rPr>
        <w:t>remplin.</w:t>
      </w:r>
    </w:p>
    <w:p w14:paraId="51CDD1F7" w14:textId="77777777" w:rsidR="0032174D" w:rsidRPr="00AC4202" w:rsidRDefault="0032174D" w:rsidP="00EA01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2"/>
        </w:rPr>
      </w:pPr>
    </w:p>
    <w:p w14:paraId="01DF9E9A" w14:textId="5DB04B0F" w:rsidR="00AC4202" w:rsidRDefault="00AC4202" w:rsidP="00EA01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2"/>
        </w:rPr>
      </w:pPr>
      <w:r w:rsidRPr="00AC4202">
        <w:rPr>
          <w:rFonts w:cs="Arial"/>
          <w:b/>
          <w:bCs/>
          <w:color w:val="000000"/>
          <w:sz w:val="22"/>
        </w:rPr>
        <w:t xml:space="preserve">ARTICLE III </w:t>
      </w:r>
      <w:r w:rsidRPr="00AC4202">
        <w:rPr>
          <w:rFonts w:cs="Arial"/>
          <w:color w:val="000000"/>
          <w:sz w:val="22"/>
        </w:rPr>
        <w:t xml:space="preserve">: Le </w:t>
      </w:r>
      <w:r w:rsidR="00FE05BC">
        <w:rPr>
          <w:rFonts w:cs="Arial"/>
          <w:color w:val="000000"/>
          <w:sz w:val="22"/>
        </w:rPr>
        <w:t>t</w:t>
      </w:r>
      <w:r w:rsidRPr="00AC4202">
        <w:rPr>
          <w:rFonts w:cs="Arial"/>
          <w:color w:val="000000"/>
          <w:sz w:val="22"/>
        </w:rPr>
        <w:t xml:space="preserve">remplin est </w:t>
      </w:r>
      <w:r w:rsidRPr="001464F5">
        <w:rPr>
          <w:rFonts w:cs="Arial"/>
          <w:color w:val="000000"/>
          <w:sz w:val="22"/>
        </w:rPr>
        <w:t>ouvert</w:t>
      </w:r>
      <w:r w:rsidRPr="00AC4202">
        <w:rPr>
          <w:rFonts w:cs="Arial"/>
          <w:color w:val="000000"/>
          <w:sz w:val="22"/>
        </w:rPr>
        <w:t xml:space="preserve"> à toute personne physique </w:t>
      </w:r>
      <w:r w:rsidR="0032174D" w:rsidRPr="00AC4202">
        <w:rPr>
          <w:rFonts w:cs="Arial"/>
          <w:color w:val="000000"/>
          <w:sz w:val="22"/>
        </w:rPr>
        <w:t>résidant sur le département de la Gironde</w:t>
      </w:r>
      <w:r w:rsidR="0032174D">
        <w:rPr>
          <w:rFonts w:cs="Arial"/>
          <w:color w:val="000000"/>
          <w:sz w:val="22"/>
        </w:rPr>
        <w:t xml:space="preserve"> et ayant renvoyé sa fiche d’inscription dûment complétée au service culture</w:t>
      </w:r>
      <w:r w:rsidR="00FE05BC">
        <w:rPr>
          <w:rFonts w:cs="Arial"/>
          <w:color w:val="000000"/>
          <w:sz w:val="22"/>
        </w:rPr>
        <w:t>l</w:t>
      </w:r>
      <w:r w:rsidR="0032174D">
        <w:rPr>
          <w:rFonts w:cs="Arial"/>
          <w:color w:val="000000"/>
          <w:sz w:val="22"/>
        </w:rPr>
        <w:t xml:space="preserve"> de la </w:t>
      </w:r>
      <w:r w:rsidR="00FE05BC">
        <w:rPr>
          <w:rFonts w:cs="Arial"/>
          <w:color w:val="000000"/>
          <w:sz w:val="22"/>
        </w:rPr>
        <w:t>m</w:t>
      </w:r>
      <w:r w:rsidR="0032174D">
        <w:rPr>
          <w:rFonts w:cs="Arial"/>
          <w:color w:val="000000"/>
          <w:sz w:val="22"/>
        </w:rPr>
        <w:t>airie de Saint</w:t>
      </w:r>
      <w:r w:rsidR="0059061B">
        <w:rPr>
          <w:rFonts w:cs="Arial"/>
          <w:color w:val="000000"/>
          <w:sz w:val="22"/>
        </w:rPr>
        <w:t>-</w:t>
      </w:r>
      <w:r w:rsidR="0032174D">
        <w:rPr>
          <w:rFonts w:cs="Arial"/>
          <w:color w:val="000000"/>
          <w:sz w:val="22"/>
        </w:rPr>
        <w:t>Jean</w:t>
      </w:r>
      <w:r w:rsidR="0059061B">
        <w:rPr>
          <w:rFonts w:cs="Arial"/>
          <w:color w:val="000000"/>
          <w:sz w:val="22"/>
        </w:rPr>
        <w:t>-</w:t>
      </w:r>
      <w:r w:rsidR="0032174D">
        <w:rPr>
          <w:rFonts w:cs="Arial"/>
          <w:color w:val="000000"/>
          <w:sz w:val="22"/>
        </w:rPr>
        <w:t>d’Illac</w:t>
      </w:r>
      <w:r w:rsidR="00192300">
        <w:rPr>
          <w:rFonts w:cs="Arial"/>
          <w:color w:val="000000"/>
          <w:sz w:val="22"/>
        </w:rPr>
        <w:t xml:space="preserve">. </w:t>
      </w:r>
      <w:r w:rsidRPr="00AC4202">
        <w:rPr>
          <w:rFonts w:cs="Arial"/>
          <w:color w:val="000000"/>
          <w:sz w:val="22"/>
        </w:rPr>
        <w:t>Une autorisation parentale pour</w:t>
      </w:r>
      <w:r w:rsidR="0032174D">
        <w:rPr>
          <w:rFonts w:cs="Arial"/>
          <w:color w:val="000000"/>
          <w:sz w:val="22"/>
        </w:rPr>
        <w:t xml:space="preserve"> </w:t>
      </w:r>
      <w:r w:rsidRPr="00AC4202">
        <w:rPr>
          <w:rFonts w:cs="Arial"/>
          <w:color w:val="000000"/>
          <w:sz w:val="22"/>
        </w:rPr>
        <w:t>les personnes mineures sera demandée lors de l’inscription, permettant au</w:t>
      </w:r>
      <w:r w:rsidR="00192300">
        <w:rPr>
          <w:rFonts w:cs="Arial"/>
          <w:color w:val="000000"/>
          <w:sz w:val="22"/>
        </w:rPr>
        <w:t>x</w:t>
      </w:r>
      <w:r w:rsidRPr="00AC4202">
        <w:rPr>
          <w:rFonts w:cs="Arial"/>
          <w:color w:val="000000"/>
          <w:sz w:val="22"/>
        </w:rPr>
        <w:t xml:space="preserve"> candidat</w:t>
      </w:r>
      <w:r w:rsidR="00192300">
        <w:rPr>
          <w:rFonts w:cs="Arial"/>
          <w:color w:val="000000"/>
          <w:sz w:val="22"/>
        </w:rPr>
        <w:t>s</w:t>
      </w:r>
      <w:r w:rsidRPr="00AC4202">
        <w:rPr>
          <w:rFonts w:cs="Arial"/>
          <w:color w:val="000000"/>
          <w:sz w:val="22"/>
        </w:rPr>
        <w:t xml:space="preserve"> </w:t>
      </w:r>
      <w:r w:rsidR="00192300">
        <w:rPr>
          <w:rFonts w:cs="Arial"/>
          <w:color w:val="000000"/>
          <w:sz w:val="22"/>
        </w:rPr>
        <w:t xml:space="preserve">mineurs </w:t>
      </w:r>
      <w:r w:rsidRPr="00AC4202">
        <w:rPr>
          <w:rFonts w:cs="Arial"/>
          <w:color w:val="000000"/>
          <w:sz w:val="22"/>
        </w:rPr>
        <w:t xml:space="preserve">de participer au </w:t>
      </w:r>
      <w:r w:rsidR="00FE05BC">
        <w:rPr>
          <w:rFonts w:cs="Arial"/>
          <w:color w:val="000000"/>
          <w:sz w:val="22"/>
        </w:rPr>
        <w:t>tr</w:t>
      </w:r>
      <w:r w:rsidRPr="00AC4202">
        <w:rPr>
          <w:rFonts w:cs="Arial"/>
          <w:color w:val="000000"/>
          <w:sz w:val="22"/>
        </w:rPr>
        <w:t>emplin</w:t>
      </w:r>
      <w:r w:rsidR="0032174D">
        <w:rPr>
          <w:rFonts w:cs="Arial"/>
          <w:color w:val="000000"/>
          <w:sz w:val="22"/>
        </w:rPr>
        <w:t xml:space="preserve"> </w:t>
      </w:r>
      <w:r w:rsidRPr="00AC4202">
        <w:rPr>
          <w:rFonts w:cs="Arial"/>
          <w:color w:val="000000"/>
          <w:sz w:val="22"/>
        </w:rPr>
        <w:t>et de se produire sur scène.</w:t>
      </w:r>
    </w:p>
    <w:p w14:paraId="7AD41ECF" w14:textId="77777777" w:rsidR="0032174D" w:rsidRPr="00AC4202" w:rsidRDefault="0032174D" w:rsidP="00EA01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2"/>
        </w:rPr>
      </w:pPr>
    </w:p>
    <w:p w14:paraId="3D4EEAA5" w14:textId="246D767B" w:rsidR="00192300" w:rsidRDefault="00AC4202" w:rsidP="00EA01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2"/>
        </w:rPr>
      </w:pPr>
      <w:r w:rsidRPr="00AC4202">
        <w:rPr>
          <w:rFonts w:cs="Arial"/>
          <w:b/>
          <w:bCs/>
          <w:color w:val="000000"/>
          <w:sz w:val="22"/>
        </w:rPr>
        <w:t xml:space="preserve">ARTICLE IV </w:t>
      </w:r>
      <w:r w:rsidRPr="00AC4202">
        <w:rPr>
          <w:rFonts w:cs="Arial"/>
          <w:color w:val="000000"/>
          <w:sz w:val="22"/>
        </w:rPr>
        <w:t xml:space="preserve">: Les candidats doivent </w:t>
      </w:r>
      <w:r w:rsidR="009B4A9D">
        <w:rPr>
          <w:rFonts w:cs="Arial"/>
          <w:color w:val="000000"/>
          <w:sz w:val="22"/>
        </w:rPr>
        <w:t>proposer</w:t>
      </w:r>
      <w:r w:rsidRPr="00AC4202">
        <w:rPr>
          <w:rFonts w:cs="Arial"/>
          <w:color w:val="000000"/>
          <w:sz w:val="22"/>
        </w:rPr>
        <w:t xml:space="preserve"> </w:t>
      </w:r>
      <w:r w:rsidRPr="00FE05BC">
        <w:rPr>
          <w:rFonts w:cs="Arial"/>
          <w:color w:val="000000"/>
          <w:sz w:val="22"/>
        </w:rPr>
        <w:t>trois compositions originales</w:t>
      </w:r>
      <w:r w:rsidRPr="00AC4202">
        <w:rPr>
          <w:rFonts w:cs="Arial"/>
          <w:b/>
          <w:bCs/>
          <w:color w:val="000000"/>
          <w:sz w:val="22"/>
        </w:rPr>
        <w:t xml:space="preserve"> </w:t>
      </w:r>
      <w:r w:rsidRPr="00AC4202">
        <w:rPr>
          <w:rFonts w:cs="Arial"/>
          <w:color w:val="000000"/>
          <w:sz w:val="22"/>
        </w:rPr>
        <w:t>(libres de toute</w:t>
      </w:r>
      <w:r w:rsidR="00192300">
        <w:rPr>
          <w:rFonts w:cs="Arial"/>
          <w:color w:val="000000"/>
          <w:sz w:val="22"/>
        </w:rPr>
        <w:t>s</w:t>
      </w:r>
      <w:r w:rsidRPr="00AC4202">
        <w:rPr>
          <w:rFonts w:cs="Arial"/>
          <w:color w:val="000000"/>
          <w:sz w:val="22"/>
        </w:rPr>
        <w:t xml:space="preserve"> contrainte</w:t>
      </w:r>
      <w:r w:rsidR="00192300">
        <w:rPr>
          <w:rFonts w:cs="Arial"/>
          <w:color w:val="000000"/>
          <w:sz w:val="22"/>
        </w:rPr>
        <w:t>s</w:t>
      </w:r>
      <w:r w:rsidRPr="00AC4202">
        <w:rPr>
          <w:rFonts w:cs="Arial"/>
          <w:color w:val="000000"/>
          <w:sz w:val="22"/>
        </w:rPr>
        <w:t xml:space="preserve">). Pour </w:t>
      </w:r>
      <w:r w:rsidR="00FE05BC">
        <w:rPr>
          <w:rFonts w:cs="Arial"/>
          <w:color w:val="000000"/>
          <w:sz w:val="22"/>
        </w:rPr>
        <w:t>ce</w:t>
      </w:r>
      <w:r w:rsidRPr="00AC4202">
        <w:rPr>
          <w:rFonts w:cs="Arial"/>
          <w:color w:val="000000"/>
          <w:sz w:val="22"/>
        </w:rPr>
        <w:t>s</w:t>
      </w:r>
      <w:r w:rsidR="0032174D">
        <w:rPr>
          <w:rFonts w:cs="Arial"/>
          <w:color w:val="000000"/>
          <w:sz w:val="22"/>
        </w:rPr>
        <w:t xml:space="preserve"> </w:t>
      </w:r>
      <w:r w:rsidRPr="00AC4202">
        <w:rPr>
          <w:rFonts w:cs="Arial"/>
          <w:color w:val="000000"/>
          <w:sz w:val="22"/>
        </w:rPr>
        <w:t xml:space="preserve">compositions, </w:t>
      </w:r>
      <w:r w:rsidR="009B4A9D">
        <w:rPr>
          <w:rFonts w:cs="Arial"/>
          <w:color w:val="000000"/>
          <w:sz w:val="22"/>
        </w:rPr>
        <w:t>ils</w:t>
      </w:r>
      <w:r w:rsidRPr="00AC4202">
        <w:rPr>
          <w:rFonts w:cs="Arial"/>
          <w:color w:val="000000"/>
          <w:sz w:val="22"/>
        </w:rPr>
        <w:t xml:space="preserve"> ne devront utiliser que du matériel musical original. L'échantillonnage (sampling) d'</w:t>
      </w:r>
      <w:r w:rsidR="005E59A9" w:rsidRPr="00AC4202">
        <w:rPr>
          <w:rFonts w:cs="Arial"/>
          <w:color w:val="000000"/>
          <w:sz w:val="22"/>
        </w:rPr>
        <w:t>œuvres</w:t>
      </w:r>
      <w:r w:rsidRPr="00AC4202">
        <w:rPr>
          <w:rFonts w:cs="Arial"/>
          <w:color w:val="000000"/>
          <w:sz w:val="22"/>
        </w:rPr>
        <w:t xml:space="preserve"> préexistantes (excepté les leurs) est</w:t>
      </w:r>
      <w:r w:rsidR="0032174D">
        <w:rPr>
          <w:rFonts w:cs="Arial"/>
          <w:color w:val="000000"/>
          <w:sz w:val="22"/>
        </w:rPr>
        <w:t xml:space="preserve"> </w:t>
      </w:r>
      <w:r w:rsidRPr="00AC4202">
        <w:rPr>
          <w:rFonts w:cs="Arial"/>
          <w:color w:val="000000"/>
          <w:sz w:val="22"/>
        </w:rPr>
        <w:t xml:space="preserve">donc exclu de cet exercice. </w:t>
      </w:r>
    </w:p>
    <w:p w14:paraId="0771EA4C" w14:textId="77777777" w:rsidR="00192300" w:rsidRDefault="00192300" w:rsidP="00EA01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2"/>
        </w:rPr>
      </w:pPr>
    </w:p>
    <w:p w14:paraId="0023DF79" w14:textId="5913F78E" w:rsidR="00AC4202" w:rsidRDefault="009B4A9D" w:rsidP="00EA01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2"/>
        </w:rPr>
      </w:pPr>
      <w:r w:rsidRPr="00AC4202">
        <w:rPr>
          <w:rFonts w:cs="Arial"/>
          <w:b/>
          <w:bCs/>
          <w:color w:val="000000"/>
          <w:sz w:val="22"/>
        </w:rPr>
        <w:t xml:space="preserve">ARTICLE V </w:t>
      </w:r>
      <w:r w:rsidRPr="00AC4202">
        <w:rPr>
          <w:rFonts w:cs="Arial"/>
          <w:color w:val="000000"/>
          <w:sz w:val="22"/>
        </w:rPr>
        <w:t xml:space="preserve">: </w:t>
      </w:r>
      <w:r w:rsidR="00192300">
        <w:rPr>
          <w:rFonts w:cs="Arial"/>
          <w:color w:val="000000"/>
          <w:sz w:val="22"/>
        </w:rPr>
        <w:t>Lors d’une commission d’écoute, un jury de professionnels appréciera les différent</w:t>
      </w:r>
      <w:r>
        <w:rPr>
          <w:rFonts w:cs="Arial"/>
          <w:color w:val="000000"/>
          <w:sz w:val="22"/>
        </w:rPr>
        <w:t>e</w:t>
      </w:r>
      <w:r w:rsidR="00192300">
        <w:rPr>
          <w:rFonts w:cs="Arial"/>
          <w:color w:val="000000"/>
          <w:sz w:val="22"/>
        </w:rPr>
        <w:t xml:space="preserve">s candidatures et </w:t>
      </w:r>
      <w:r>
        <w:rPr>
          <w:rFonts w:cs="Arial"/>
          <w:color w:val="000000"/>
          <w:sz w:val="22"/>
        </w:rPr>
        <w:t>désignera les groupes invités pour la phase finale</w:t>
      </w:r>
      <w:r w:rsidR="00192300">
        <w:rPr>
          <w:rFonts w:cs="Arial"/>
          <w:color w:val="000000"/>
          <w:sz w:val="22"/>
        </w:rPr>
        <w:t xml:space="preserve">. </w:t>
      </w:r>
      <w:r w:rsidR="00AC4202" w:rsidRPr="002E51A5">
        <w:rPr>
          <w:rFonts w:cs="Arial"/>
          <w:color w:val="000000"/>
          <w:sz w:val="22"/>
        </w:rPr>
        <w:t xml:space="preserve">La liste </w:t>
      </w:r>
      <w:r w:rsidR="0032174D" w:rsidRPr="002E51A5">
        <w:rPr>
          <w:rFonts w:cs="Arial"/>
          <w:color w:val="000000"/>
          <w:sz w:val="22"/>
        </w:rPr>
        <w:t xml:space="preserve">des </w:t>
      </w:r>
      <w:r w:rsidR="00192300">
        <w:rPr>
          <w:rFonts w:cs="Arial"/>
          <w:color w:val="000000"/>
          <w:sz w:val="22"/>
        </w:rPr>
        <w:t xml:space="preserve">candidats sélectionnés </w:t>
      </w:r>
      <w:r w:rsidR="00AC4202" w:rsidRPr="002E51A5">
        <w:rPr>
          <w:rFonts w:cs="Arial"/>
          <w:color w:val="000000"/>
          <w:sz w:val="22"/>
        </w:rPr>
        <w:t xml:space="preserve">sera communiquée </w:t>
      </w:r>
      <w:r w:rsidR="005E59A9">
        <w:rPr>
          <w:rFonts w:cs="Arial"/>
          <w:color w:val="000000"/>
          <w:sz w:val="22"/>
        </w:rPr>
        <w:t xml:space="preserve">au plus tard </w:t>
      </w:r>
      <w:r w:rsidR="005E59A9" w:rsidRPr="00EF4577">
        <w:rPr>
          <w:rFonts w:cs="Arial"/>
          <w:b/>
          <w:bCs/>
          <w:color w:val="000000"/>
          <w:sz w:val="22"/>
        </w:rPr>
        <w:t xml:space="preserve">le </w:t>
      </w:r>
      <w:r w:rsidR="00FE05BC">
        <w:rPr>
          <w:rFonts w:cs="Arial"/>
          <w:b/>
          <w:bCs/>
          <w:color w:val="000000"/>
          <w:sz w:val="22"/>
        </w:rPr>
        <w:t>31 mars</w:t>
      </w:r>
      <w:r w:rsidR="005E59A9" w:rsidRPr="00EF4577">
        <w:rPr>
          <w:rFonts w:cs="Arial"/>
          <w:b/>
          <w:bCs/>
          <w:color w:val="000000"/>
          <w:sz w:val="22"/>
        </w:rPr>
        <w:t xml:space="preserve"> 202</w:t>
      </w:r>
      <w:r w:rsidR="0059061B">
        <w:rPr>
          <w:rFonts w:cs="Arial"/>
          <w:b/>
          <w:bCs/>
          <w:color w:val="000000"/>
          <w:sz w:val="22"/>
        </w:rPr>
        <w:t>5</w:t>
      </w:r>
      <w:r w:rsidR="00AC4202" w:rsidRPr="00AC4202">
        <w:rPr>
          <w:rFonts w:cs="Arial"/>
          <w:color w:val="000000"/>
          <w:sz w:val="22"/>
        </w:rPr>
        <w:t xml:space="preserve">, sur le site internet de la ville </w:t>
      </w:r>
      <w:hyperlink r:id="rId10" w:history="1">
        <w:r w:rsidR="0032174D" w:rsidRPr="00401607">
          <w:rPr>
            <w:rStyle w:val="Lienhypertexte"/>
            <w:rFonts w:cs="Arial"/>
            <w:sz w:val="22"/>
          </w:rPr>
          <w:t>www.saintjeandillac.fr</w:t>
        </w:r>
      </w:hyperlink>
      <w:r w:rsidR="0032174D">
        <w:rPr>
          <w:rFonts w:cs="Arial"/>
          <w:color w:val="000000"/>
          <w:sz w:val="22"/>
        </w:rPr>
        <w:t xml:space="preserve"> et sur son </w:t>
      </w:r>
      <w:proofErr w:type="spellStart"/>
      <w:r w:rsidR="0032174D">
        <w:rPr>
          <w:rFonts w:cs="Arial"/>
          <w:color w:val="000000"/>
          <w:sz w:val="22"/>
        </w:rPr>
        <w:t>facebook</w:t>
      </w:r>
      <w:proofErr w:type="spellEnd"/>
      <w:r w:rsidR="0032174D">
        <w:rPr>
          <w:rFonts w:cs="Arial"/>
          <w:color w:val="000000"/>
          <w:sz w:val="22"/>
        </w:rPr>
        <w:t xml:space="preserve"> : </w:t>
      </w:r>
      <w:hyperlink r:id="rId11" w:history="1">
        <w:r w:rsidR="0032174D" w:rsidRPr="00401607">
          <w:rPr>
            <w:rStyle w:val="Lienhypertexte"/>
            <w:rFonts w:cs="Arial"/>
            <w:sz w:val="22"/>
          </w:rPr>
          <w:t>https://fr-fr.facebook.com/StJeanDillac/</w:t>
        </w:r>
      </w:hyperlink>
    </w:p>
    <w:p w14:paraId="7B40C759" w14:textId="77777777" w:rsidR="0032174D" w:rsidRPr="00AC4202" w:rsidRDefault="0032174D" w:rsidP="00EA01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FF"/>
          <w:sz w:val="22"/>
        </w:rPr>
      </w:pPr>
    </w:p>
    <w:p w14:paraId="1135A6C9" w14:textId="1757F6BC" w:rsidR="00EF0AD8" w:rsidRDefault="009B4A9D" w:rsidP="001464F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2"/>
        </w:rPr>
      </w:pPr>
      <w:proofErr w:type="gramStart"/>
      <w:r w:rsidRPr="00AC4202">
        <w:rPr>
          <w:rFonts w:cs="Arial"/>
          <w:b/>
          <w:bCs/>
          <w:color w:val="000000"/>
          <w:sz w:val="22"/>
        </w:rPr>
        <w:t>ARTICLE V</w:t>
      </w:r>
      <w:r>
        <w:rPr>
          <w:rFonts w:cs="Arial"/>
          <w:b/>
          <w:bCs/>
          <w:color w:val="000000"/>
          <w:sz w:val="22"/>
        </w:rPr>
        <w:t>I</w:t>
      </w:r>
      <w:proofErr w:type="gramEnd"/>
      <w:r w:rsidRPr="00AC4202">
        <w:rPr>
          <w:rFonts w:cs="Arial"/>
          <w:b/>
          <w:bCs/>
          <w:color w:val="000000"/>
          <w:sz w:val="22"/>
        </w:rPr>
        <w:t xml:space="preserve"> </w:t>
      </w:r>
      <w:r w:rsidRPr="00AC4202">
        <w:rPr>
          <w:rFonts w:cs="Arial"/>
          <w:color w:val="000000"/>
          <w:sz w:val="22"/>
        </w:rPr>
        <w:t xml:space="preserve">: </w:t>
      </w:r>
      <w:r w:rsidR="00AC4202" w:rsidRPr="002E51A5">
        <w:rPr>
          <w:rFonts w:cs="Arial"/>
          <w:color w:val="000000"/>
          <w:sz w:val="22"/>
        </w:rPr>
        <w:t>La phase finale se déroulera sur scène</w:t>
      </w:r>
      <w:r w:rsidR="00FE05BC">
        <w:rPr>
          <w:rFonts w:cs="Arial"/>
          <w:color w:val="000000"/>
          <w:sz w:val="22"/>
        </w:rPr>
        <w:t>.</w:t>
      </w:r>
      <w:r w:rsidR="00AC4202" w:rsidRPr="00AC4202">
        <w:rPr>
          <w:rFonts w:cs="Arial"/>
          <w:color w:val="000000"/>
          <w:sz w:val="22"/>
        </w:rPr>
        <w:t xml:space="preserve"> </w:t>
      </w:r>
      <w:r w:rsidR="002119F3">
        <w:rPr>
          <w:rFonts w:cs="Arial"/>
          <w:color w:val="000000"/>
          <w:sz w:val="22"/>
        </w:rPr>
        <w:t>Chaque groupe candidat interprétera sa musique durant 20 à 30 minutes et sera évalué</w:t>
      </w:r>
      <w:r w:rsidR="00AC4202" w:rsidRPr="00AC4202">
        <w:rPr>
          <w:rFonts w:cs="Arial"/>
          <w:color w:val="000000"/>
          <w:sz w:val="22"/>
        </w:rPr>
        <w:t xml:space="preserve"> par le</w:t>
      </w:r>
      <w:r w:rsidR="00192300">
        <w:rPr>
          <w:rFonts w:cs="Arial"/>
          <w:color w:val="000000"/>
          <w:sz w:val="22"/>
        </w:rPr>
        <w:t xml:space="preserve"> public et par un </w:t>
      </w:r>
      <w:r w:rsidR="00AC4202" w:rsidRPr="00AC4202">
        <w:rPr>
          <w:rFonts w:cs="Arial"/>
          <w:color w:val="000000"/>
          <w:sz w:val="22"/>
        </w:rPr>
        <w:t>jury de professionnels</w:t>
      </w:r>
      <w:r w:rsidR="002119F3">
        <w:rPr>
          <w:rFonts w:cs="Arial"/>
          <w:color w:val="000000"/>
          <w:sz w:val="22"/>
        </w:rPr>
        <w:t>. Ils</w:t>
      </w:r>
      <w:r>
        <w:rPr>
          <w:rFonts w:cs="Arial"/>
          <w:color w:val="000000"/>
          <w:sz w:val="22"/>
        </w:rPr>
        <w:t xml:space="preserve"> </w:t>
      </w:r>
      <w:r w:rsidR="00C361FA" w:rsidRPr="00EF4577">
        <w:rPr>
          <w:rFonts w:cs="Arial"/>
          <w:bCs/>
          <w:color w:val="000000"/>
          <w:sz w:val="22"/>
        </w:rPr>
        <w:t xml:space="preserve">désigneront le </w:t>
      </w:r>
      <w:r>
        <w:rPr>
          <w:rFonts w:cs="Arial"/>
          <w:bCs/>
          <w:color w:val="000000"/>
          <w:sz w:val="22"/>
        </w:rPr>
        <w:t xml:space="preserve">vainqueur </w:t>
      </w:r>
      <w:r w:rsidR="00EA0110" w:rsidRPr="00EF4577">
        <w:rPr>
          <w:rFonts w:cs="Arial"/>
          <w:bCs/>
          <w:color w:val="000000"/>
          <w:sz w:val="22"/>
        </w:rPr>
        <w:t>du tremplin</w:t>
      </w:r>
      <w:r w:rsidR="00AC4202" w:rsidRPr="00EF4577">
        <w:rPr>
          <w:rFonts w:cs="Arial"/>
          <w:bCs/>
          <w:color w:val="000000"/>
          <w:sz w:val="22"/>
        </w:rPr>
        <w:t xml:space="preserve"> </w:t>
      </w:r>
      <w:r w:rsidR="00C361FA" w:rsidRPr="00EF4577">
        <w:rPr>
          <w:rFonts w:cs="Arial"/>
          <w:bCs/>
          <w:color w:val="000000"/>
          <w:sz w:val="22"/>
        </w:rPr>
        <w:t xml:space="preserve">et lui offriront </w:t>
      </w:r>
      <w:r w:rsidR="00AC4202" w:rsidRPr="00EF4577">
        <w:rPr>
          <w:rFonts w:cs="Arial"/>
          <w:bCs/>
          <w:color w:val="000000"/>
          <w:sz w:val="22"/>
        </w:rPr>
        <w:t xml:space="preserve">l’accès à la </w:t>
      </w:r>
      <w:r w:rsidR="00192300">
        <w:rPr>
          <w:rFonts w:cs="Arial"/>
          <w:bCs/>
          <w:color w:val="000000"/>
          <w:sz w:val="22"/>
        </w:rPr>
        <w:t xml:space="preserve">grande </w:t>
      </w:r>
      <w:r w:rsidR="00AC4202" w:rsidRPr="00EF4577">
        <w:rPr>
          <w:rFonts w:cs="Arial"/>
          <w:bCs/>
          <w:color w:val="000000"/>
          <w:sz w:val="22"/>
        </w:rPr>
        <w:t xml:space="preserve">finale des </w:t>
      </w:r>
      <w:r w:rsidR="00192300">
        <w:rPr>
          <w:rFonts w:cs="Arial"/>
          <w:bCs/>
          <w:color w:val="000000"/>
          <w:sz w:val="22"/>
        </w:rPr>
        <w:t>t</w:t>
      </w:r>
      <w:r w:rsidR="00AC4202" w:rsidRPr="00EF4577">
        <w:rPr>
          <w:rFonts w:cs="Arial"/>
          <w:bCs/>
          <w:color w:val="000000"/>
          <w:sz w:val="22"/>
        </w:rPr>
        <w:t>remplin</w:t>
      </w:r>
      <w:r w:rsidR="00C361FA" w:rsidRPr="00EF4577">
        <w:rPr>
          <w:rFonts w:cs="Arial"/>
          <w:bCs/>
          <w:color w:val="000000"/>
          <w:sz w:val="22"/>
        </w:rPr>
        <w:t>s</w:t>
      </w:r>
      <w:r w:rsidR="00AC4202" w:rsidRPr="00EF4577">
        <w:rPr>
          <w:rFonts w:cs="Arial"/>
          <w:bCs/>
          <w:color w:val="000000"/>
          <w:sz w:val="22"/>
        </w:rPr>
        <w:t xml:space="preserve"> à la Rock </w:t>
      </w:r>
      <w:proofErr w:type="spellStart"/>
      <w:r w:rsidR="00AC4202" w:rsidRPr="00EF4577">
        <w:rPr>
          <w:rFonts w:cs="Arial"/>
          <w:bCs/>
          <w:color w:val="000000"/>
          <w:sz w:val="22"/>
        </w:rPr>
        <w:t>School</w:t>
      </w:r>
      <w:proofErr w:type="spellEnd"/>
      <w:r w:rsidR="00AC4202" w:rsidRPr="00EF4577">
        <w:rPr>
          <w:rFonts w:cs="Arial"/>
          <w:bCs/>
          <w:color w:val="000000"/>
          <w:sz w:val="22"/>
        </w:rPr>
        <w:t xml:space="preserve"> Barbey</w:t>
      </w:r>
      <w:r w:rsidR="00AC4202" w:rsidRPr="001464F5">
        <w:rPr>
          <w:rFonts w:cs="Arial"/>
          <w:b/>
          <w:bCs/>
          <w:color w:val="000000"/>
          <w:sz w:val="22"/>
        </w:rPr>
        <w:t xml:space="preserve"> </w:t>
      </w:r>
      <w:r w:rsidR="00AC4202" w:rsidRPr="001464F5">
        <w:rPr>
          <w:rFonts w:cs="Arial"/>
          <w:color w:val="000000"/>
          <w:sz w:val="22"/>
        </w:rPr>
        <w:t>à</w:t>
      </w:r>
      <w:r w:rsidR="00C361FA" w:rsidRPr="001464F5">
        <w:rPr>
          <w:rFonts w:cs="Arial"/>
          <w:color w:val="000000"/>
          <w:sz w:val="22"/>
        </w:rPr>
        <w:t xml:space="preserve"> </w:t>
      </w:r>
      <w:r w:rsidR="00AC4202" w:rsidRPr="00EF4577">
        <w:rPr>
          <w:rFonts w:cs="Arial"/>
          <w:color w:val="000000"/>
          <w:sz w:val="22"/>
        </w:rPr>
        <w:t>l’</w:t>
      </w:r>
      <w:r w:rsidR="00AC4202" w:rsidRPr="00EF4577">
        <w:rPr>
          <w:rFonts w:cs="Arial"/>
          <w:b/>
          <w:bCs/>
          <w:color w:val="000000"/>
          <w:sz w:val="22"/>
        </w:rPr>
        <w:t>automne 20</w:t>
      </w:r>
      <w:r w:rsidR="005E59A9" w:rsidRPr="00EF4577">
        <w:rPr>
          <w:rFonts w:cs="Arial"/>
          <w:b/>
          <w:bCs/>
          <w:color w:val="000000"/>
          <w:sz w:val="22"/>
        </w:rPr>
        <w:t>2</w:t>
      </w:r>
      <w:r w:rsidR="0059061B">
        <w:rPr>
          <w:rFonts w:cs="Arial"/>
          <w:b/>
          <w:bCs/>
          <w:color w:val="000000"/>
          <w:sz w:val="22"/>
        </w:rPr>
        <w:t>5</w:t>
      </w:r>
      <w:r w:rsidR="00AC4202" w:rsidRPr="001464F5">
        <w:rPr>
          <w:rFonts w:cs="Arial"/>
          <w:color w:val="000000"/>
          <w:sz w:val="22"/>
        </w:rPr>
        <w:t xml:space="preserve"> (date non communiquée à ce jour). </w:t>
      </w:r>
      <w:r w:rsidR="00C361FA" w:rsidRPr="001464F5">
        <w:rPr>
          <w:rFonts w:cs="Arial"/>
          <w:color w:val="000000"/>
          <w:sz w:val="22"/>
        </w:rPr>
        <w:t xml:space="preserve">Un </w:t>
      </w:r>
      <w:r w:rsidR="00C361FA" w:rsidRPr="00EF4577">
        <w:rPr>
          <w:rFonts w:cs="Arial"/>
          <w:bCs/>
          <w:color w:val="000000"/>
          <w:sz w:val="22"/>
        </w:rPr>
        <w:t>coup de cœur</w:t>
      </w:r>
      <w:r w:rsidR="00C361FA" w:rsidRPr="001464F5">
        <w:rPr>
          <w:rFonts w:cs="Arial"/>
          <w:color w:val="000000"/>
          <w:sz w:val="22"/>
        </w:rPr>
        <w:t xml:space="preserve"> </w:t>
      </w:r>
      <w:r>
        <w:rPr>
          <w:rFonts w:cs="Arial"/>
          <w:color w:val="000000"/>
          <w:sz w:val="22"/>
        </w:rPr>
        <w:t xml:space="preserve">pourra </w:t>
      </w:r>
      <w:r w:rsidR="00EA0110" w:rsidRPr="001464F5">
        <w:rPr>
          <w:rFonts w:cs="Arial"/>
          <w:color w:val="000000"/>
          <w:sz w:val="22"/>
        </w:rPr>
        <w:t xml:space="preserve">également </w:t>
      </w:r>
      <w:r>
        <w:rPr>
          <w:rFonts w:cs="Arial"/>
          <w:color w:val="000000"/>
          <w:sz w:val="22"/>
        </w:rPr>
        <w:t xml:space="preserve">être </w:t>
      </w:r>
      <w:r w:rsidR="00C361FA" w:rsidRPr="001464F5">
        <w:rPr>
          <w:rFonts w:cs="Arial"/>
          <w:color w:val="000000"/>
          <w:sz w:val="22"/>
        </w:rPr>
        <w:t xml:space="preserve">attribué à </w:t>
      </w:r>
      <w:r w:rsidR="00192300">
        <w:rPr>
          <w:rFonts w:cs="Arial"/>
          <w:color w:val="000000"/>
          <w:sz w:val="22"/>
        </w:rPr>
        <w:t>l’</w:t>
      </w:r>
      <w:r w:rsidR="00C361FA" w:rsidRPr="001464F5">
        <w:rPr>
          <w:rFonts w:cs="Arial"/>
          <w:color w:val="000000"/>
          <w:sz w:val="22"/>
        </w:rPr>
        <w:t>un des groupes</w:t>
      </w:r>
      <w:r w:rsidR="00EA0110" w:rsidRPr="001464F5">
        <w:rPr>
          <w:rFonts w:cs="Arial"/>
          <w:color w:val="000000"/>
          <w:sz w:val="22"/>
        </w:rPr>
        <w:t>,</w:t>
      </w:r>
      <w:r w:rsidR="00C361FA" w:rsidRPr="001464F5">
        <w:rPr>
          <w:rFonts w:cs="Arial"/>
          <w:color w:val="000000"/>
          <w:sz w:val="22"/>
        </w:rPr>
        <w:t xml:space="preserve"> lui offrant </w:t>
      </w:r>
      <w:r>
        <w:rPr>
          <w:rFonts w:cs="Arial"/>
          <w:color w:val="000000"/>
          <w:sz w:val="22"/>
        </w:rPr>
        <w:t xml:space="preserve">la possibilité </w:t>
      </w:r>
      <w:r w:rsidR="00AC4202" w:rsidRPr="001464F5">
        <w:rPr>
          <w:rFonts w:cs="Arial"/>
          <w:color w:val="000000"/>
          <w:sz w:val="22"/>
        </w:rPr>
        <w:t xml:space="preserve">d’être programmé sur </w:t>
      </w:r>
      <w:r w:rsidR="00EF0AD8">
        <w:rPr>
          <w:rFonts w:cs="Arial"/>
          <w:color w:val="000000"/>
          <w:sz w:val="22"/>
        </w:rPr>
        <w:t>scène à Saint</w:t>
      </w:r>
      <w:r w:rsidR="0059061B">
        <w:rPr>
          <w:rFonts w:cs="Arial"/>
          <w:color w:val="000000"/>
          <w:sz w:val="22"/>
        </w:rPr>
        <w:t>-</w:t>
      </w:r>
      <w:r w:rsidR="00EF0AD8">
        <w:rPr>
          <w:rFonts w:cs="Arial"/>
          <w:color w:val="000000"/>
          <w:sz w:val="22"/>
        </w:rPr>
        <w:t>Jean</w:t>
      </w:r>
      <w:r w:rsidR="0059061B">
        <w:rPr>
          <w:rFonts w:cs="Arial"/>
          <w:color w:val="000000"/>
          <w:sz w:val="22"/>
        </w:rPr>
        <w:t>-</w:t>
      </w:r>
      <w:r w:rsidR="00EF0AD8">
        <w:rPr>
          <w:rFonts w:cs="Arial"/>
          <w:color w:val="000000"/>
          <w:sz w:val="22"/>
        </w:rPr>
        <w:t xml:space="preserve">d’Illac </w:t>
      </w:r>
      <w:r w:rsidR="005E59A9">
        <w:rPr>
          <w:rFonts w:cs="Arial"/>
          <w:color w:val="000000"/>
          <w:sz w:val="22"/>
        </w:rPr>
        <w:t xml:space="preserve">le </w:t>
      </w:r>
      <w:r w:rsidR="005E59A9" w:rsidRPr="00EF4577">
        <w:rPr>
          <w:rFonts w:cs="Arial"/>
          <w:b/>
          <w:bCs/>
          <w:color w:val="000000"/>
          <w:sz w:val="22"/>
        </w:rPr>
        <w:t>21 juin 202</w:t>
      </w:r>
      <w:r w:rsidR="0059061B">
        <w:rPr>
          <w:rFonts w:cs="Arial"/>
          <w:b/>
          <w:bCs/>
          <w:color w:val="000000"/>
          <w:sz w:val="22"/>
        </w:rPr>
        <w:t>6</w:t>
      </w:r>
      <w:r w:rsidR="005E59A9">
        <w:rPr>
          <w:rFonts w:cs="Arial"/>
          <w:color w:val="000000"/>
          <w:sz w:val="22"/>
        </w:rPr>
        <w:t>.</w:t>
      </w:r>
    </w:p>
    <w:p w14:paraId="3EB50684" w14:textId="77777777" w:rsidR="002119F3" w:rsidRDefault="002119F3" w:rsidP="001464F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2"/>
        </w:rPr>
      </w:pPr>
    </w:p>
    <w:sectPr w:rsidR="00211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B7DAB" w14:textId="77777777" w:rsidR="00092FCB" w:rsidRDefault="00092FCB" w:rsidP="00092FCB">
      <w:pPr>
        <w:spacing w:after="0" w:line="240" w:lineRule="auto"/>
      </w:pPr>
      <w:r>
        <w:separator/>
      </w:r>
    </w:p>
  </w:endnote>
  <w:endnote w:type="continuationSeparator" w:id="0">
    <w:p w14:paraId="18923C6B" w14:textId="77777777" w:rsidR="00092FCB" w:rsidRDefault="00092FCB" w:rsidP="00092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95D56" w14:textId="77777777" w:rsidR="00092FCB" w:rsidRDefault="00092FCB" w:rsidP="00092FCB">
      <w:pPr>
        <w:spacing w:after="0" w:line="240" w:lineRule="auto"/>
      </w:pPr>
      <w:r>
        <w:separator/>
      </w:r>
    </w:p>
  </w:footnote>
  <w:footnote w:type="continuationSeparator" w:id="0">
    <w:p w14:paraId="5F8F35DC" w14:textId="77777777" w:rsidR="00092FCB" w:rsidRDefault="00092FCB" w:rsidP="00092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02"/>
    <w:rsid w:val="00046C24"/>
    <w:rsid w:val="00092FCB"/>
    <w:rsid w:val="000A7FAF"/>
    <w:rsid w:val="001464F5"/>
    <w:rsid w:val="00192300"/>
    <w:rsid w:val="001A2F79"/>
    <w:rsid w:val="002119F3"/>
    <w:rsid w:val="002E51A5"/>
    <w:rsid w:val="003124F2"/>
    <w:rsid w:val="0032174D"/>
    <w:rsid w:val="00362772"/>
    <w:rsid w:val="00513622"/>
    <w:rsid w:val="0059061B"/>
    <w:rsid w:val="005E59A9"/>
    <w:rsid w:val="007674A6"/>
    <w:rsid w:val="00796C5E"/>
    <w:rsid w:val="00901718"/>
    <w:rsid w:val="009B4A9D"/>
    <w:rsid w:val="009E09B2"/>
    <w:rsid w:val="00A47DC0"/>
    <w:rsid w:val="00AC4202"/>
    <w:rsid w:val="00AE09D1"/>
    <w:rsid w:val="00B211D9"/>
    <w:rsid w:val="00BE62C1"/>
    <w:rsid w:val="00C361FA"/>
    <w:rsid w:val="00C94FE6"/>
    <w:rsid w:val="00CD1118"/>
    <w:rsid w:val="00DB3B5A"/>
    <w:rsid w:val="00EA0110"/>
    <w:rsid w:val="00EF0AD8"/>
    <w:rsid w:val="00EF4577"/>
    <w:rsid w:val="00F57D5E"/>
    <w:rsid w:val="00F643B9"/>
    <w:rsid w:val="00FB6016"/>
    <w:rsid w:val="00FE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3FE0"/>
  <w15:docId w15:val="{12E222A9-3E59-40B6-B23E-EE4AB594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C420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2174D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11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2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2FCB"/>
  </w:style>
  <w:style w:type="paragraph" w:styleId="Pieddepage">
    <w:name w:val="footer"/>
    <w:basedOn w:val="Normal"/>
    <w:link w:val="PieddepageCar"/>
    <w:uiPriority w:val="99"/>
    <w:unhideWhenUsed/>
    <w:rsid w:val="00092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2FCB"/>
  </w:style>
  <w:style w:type="character" w:styleId="Mentionnonrsolue">
    <w:name w:val="Unresolved Mention"/>
    <w:basedOn w:val="Policepardfaut"/>
    <w:uiPriority w:val="99"/>
    <w:semiHidden/>
    <w:unhideWhenUsed/>
    <w:rsid w:val="00A47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intjeandillac.f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fr-fr.facebook.com/StJeanDillac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saintjeandillac.f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.trougnou@mairie-stjeandillac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Annabel ZANOTA</dc:creator>
  <cp:lastModifiedBy>Mairie de Saint Jean d'Illac OEM_2021_1</cp:lastModifiedBy>
  <cp:revision>8</cp:revision>
  <dcterms:created xsi:type="dcterms:W3CDTF">2023-09-05T14:24:00Z</dcterms:created>
  <dcterms:modified xsi:type="dcterms:W3CDTF">2024-12-17T11:23:00Z</dcterms:modified>
</cp:coreProperties>
</file>